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056AE" w:rsidRDefault="007A57C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056AE" w:rsidRDefault="00A056A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056AE" w:rsidRDefault="00A056A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056AE" w:rsidRDefault="00A056AE"/>
    <w:p w14:paraId="00000005" w14:textId="77777777" w:rsidR="00A056AE" w:rsidRDefault="00A056AE"/>
    <w:p w14:paraId="00000006" w14:textId="77777777" w:rsidR="00A056AE" w:rsidRDefault="007A57C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056AE" w:rsidRDefault="00A056A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056AE" w:rsidRDefault="00A056A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056AE" w:rsidRDefault="007A57C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056AE" w:rsidRDefault="00A056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056AE" w:rsidRDefault="00A056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056AE" w:rsidRDefault="007A57C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A056AE" w:rsidRDefault="00A056A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056AE" w:rsidRDefault="007A57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A056AE" w:rsidRDefault="007A57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056AE" w:rsidRDefault="007A57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A056AE" w:rsidRDefault="007A57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A056AE" w:rsidRDefault="00A056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056AE" w:rsidRDefault="00A056A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056AE" w:rsidRDefault="00A056A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056AE" w:rsidRDefault="00A056A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056AE" w:rsidRDefault="00A056AE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A056AE" w:rsidRDefault="007A57C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A056AE" w:rsidRDefault="00A056AE"/>
    <w:p w14:paraId="00000019" w14:textId="77777777" w:rsidR="00A056AE" w:rsidRDefault="007A57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A056AE" w:rsidRDefault="007A57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A056AE" w:rsidRDefault="00A056AE"/>
    <w:sectPr w:rsidR="00A056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B93A8" w14:textId="77777777" w:rsidR="007A57C4" w:rsidRDefault="007A57C4">
      <w:r>
        <w:separator/>
      </w:r>
    </w:p>
  </w:endnote>
  <w:endnote w:type="continuationSeparator" w:id="0">
    <w:p w14:paraId="675E4156" w14:textId="77777777" w:rsidR="007A57C4" w:rsidRDefault="007A5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814AD" w14:textId="77777777" w:rsidR="006839E0" w:rsidRDefault="00683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A056AE" w:rsidRDefault="007A57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84AFA" w14:textId="77777777" w:rsidR="006839E0" w:rsidRDefault="00683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A2077" w14:textId="77777777" w:rsidR="007A57C4" w:rsidRDefault="007A57C4">
      <w:r>
        <w:separator/>
      </w:r>
    </w:p>
  </w:footnote>
  <w:footnote w:type="continuationSeparator" w:id="0">
    <w:p w14:paraId="43CAF7EE" w14:textId="77777777" w:rsidR="007A57C4" w:rsidRDefault="007A5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35A74" w14:textId="77777777" w:rsidR="006839E0" w:rsidRDefault="00683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056AE" w:rsidRDefault="007A57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056AE" w:rsidRDefault="00A056AE">
    <w:pPr>
      <w:rPr>
        <w:rFonts w:ascii="Cambria" w:eastAsia="Cambria" w:hAnsi="Cambria" w:cs="Cambria"/>
        <w:b/>
        <w:sz w:val="20"/>
        <w:szCs w:val="20"/>
      </w:rPr>
    </w:pPr>
  </w:p>
  <w:p w14:paraId="00000020" w14:textId="27A3C928" w:rsidR="00A056AE" w:rsidRDefault="006839E0" w:rsidP="006839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bookmarkStart w:id="1" w:name="_GoBack"/>
    <w:r w:rsidRPr="006A2CC1">
      <w:rPr>
        <w:rFonts w:ascii="Calibri" w:eastAsia="Calibri" w:hAnsi="Calibri" w:cs="Calibri"/>
        <w:b/>
        <w:position w:val="-1"/>
        <w:lang w:val="es-MX" w:eastAsia="es-MX"/>
      </w:rPr>
      <w:t>INVITACIÓN MIXTA DE ADJUDICACIÓN MEDIANTE INVITACIÓN CON COTIZACIÓN DE TRES PROVEEDORES NO. M3E-53202224-1 PARA LA ADQUISICIÓN DE OTROS MOBILIARIOS Y EQUIPOS DE ADMINISTRACIÓN, EQUIPOS Y APARATOS AUDIOVISUALES Y CÁMARAS FOTOGRÁFICAS Y DE VIDEO</w:t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9AD47" w14:textId="77777777" w:rsidR="006839E0" w:rsidRDefault="006839E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934"/>
    <w:multiLevelType w:val="multilevel"/>
    <w:tmpl w:val="4ACE50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56AE"/>
    <w:rsid w:val="006839E0"/>
    <w:rsid w:val="007A57C4"/>
    <w:rsid w:val="00A0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2</cp:revision>
  <dcterms:created xsi:type="dcterms:W3CDTF">2017-07-11T17:03:00Z</dcterms:created>
  <dcterms:modified xsi:type="dcterms:W3CDTF">2024-05-06T20:10:00Z</dcterms:modified>
</cp:coreProperties>
</file>